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75" w:rsidRPr="00B60C75" w:rsidRDefault="00B60C75" w:rsidP="00B60C75">
      <w:pPr>
        <w:pStyle w:val="a4"/>
        <w:jc w:val="center"/>
        <w:rPr>
          <w:rFonts w:ascii="Tahoma" w:hAnsi="Tahoma" w:cs="Tahoma"/>
          <w:sz w:val="28"/>
          <w:szCs w:val="28"/>
        </w:rPr>
      </w:pPr>
      <w:r w:rsidRPr="00B60C75">
        <w:rPr>
          <w:rFonts w:ascii="Tahoma" w:hAnsi="Tahoma" w:cs="Tahoma"/>
          <w:sz w:val="28"/>
          <w:szCs w:val="28"/>
        </w:rPr>
        <w:t xml:space="preserve">Сводная ведомость </w:t>
      </w:r>
      <w:proofErr w:type="gramStart"/>
      <w:r w:rsidRPr="00B60C75">
        <w:rPr>
          <w:rFonts w:ascii="Tahoma" w:hAnsi="Tahoma" w:cs="Tahoma"/>
          <w:sz w:val="28"/>
          <w:szCs w:val="28"/>
        </w:rPr>
        <w:t>результатов проведения специальной оценки условий труда</w:t>
      </w:r>
      <w:proofErr w:type="gramEnd"/>
    </w:p>
    <w:p w:rsidR="00B60C75" w:rsidRPr="00B60C75" w:rsidRDefault="00B60C75" w:rsidP="00B60C75">
      <w:pPr>
        <w:rPr>
          <w:rFonts w:ascii="Tahoma" w:hAnsi="Tahoma" w:cs="Tahoma"/>
          <w:sz w:val="28"/>
          <w:szCs w:val="28"/>
        </w:rPr>
      </w:pPr>
    </w:p>
    <w:p w:rsidR="00B60C75" w:rsidRPr="00B60C75" w:rsidRDefault="00B60C75" w:rsidP="00B60C75">
      <w:pPr>
        <w:rPr>
          <w:rFonts w:ascii="Tahoma" w:hAnsi="Tahoma" w:cs="Tahoma"/>
          <w:sz w:val="28"/>
          <w:szCs w:val="28"/>
        </w:rPr>
      </w:pPr>
      <w:r w:rsidRPr="00B60C75">
        <w:rPr>
          <w:rFonts w:ascii="Tahoma" w:hAnsi="Tahoma" w:cs="Tahoma"/>
          <w:sz w:val="28"/>
          <w:szCs w:val="28"/>
        </w:rPr>
        <w:t>Наименование организации:</w:t>
      </w:r>
      <w:r w:rsidRPr="00B60C75">
        <w:rPr>
          <w:rStyle w:val="a6"/>
          <w:rFonts w:ascii="Tahoma" w:hAnsi="Tahoma" w:cs="Tahoma"/>
          <w:sz w:val="28"/>
          <w:szCs w:val="28"/>
        </w:rPr>
        <w:t xml:space="preserve"> </w:t>
      </w:r>
      <w:r w:rsidRPr="00B60C75">
        <w:rPr>
          <w:rStyle w:val="a6"/>
          <w:rFonts w:ascii="Tahoma" w:hAnsi="Tahoma" w:cs="Tahoma"/>
          <w:sz w:val="28"/>
          <w:szCs w:val="28"/>
        </w:rPr>
        <w:fldChar w:fldCharType="begin"/>
      </w:r>
      <w:r w:rsidRPr="00B60C75">
        <w:rPr>
          <w:rStyle w:val="a6"/>
          <w:rFonts w:ascii="Tahoma" w:hAnsi="Tahoma" w:cs="Tahoma"/>
          <w:sz w:val="28"/>
          <w:szCs w:val="28"/>
        </w:rPr>
        <w:instrText xml:space="preserve"> DOCVARIABLE ceh_info \* MERGEFORMAT </w:instrText>
      </w:r>
      <w:r w:rsidRPr="00B60C75">
        <w:rPr>
          <w:rStyle w:val="a6"/>
          <w:rFonts w:ascii="Tahoma" w:hAnsi="Tahoma" w:cs="Tahoma"/>
          <w:sz w:val="28"/>
          <w:szCs w:val="28"/>
        </w:rPr>
        <w:fldChar w:fldCharType="separate"/>
      </w:r>
      <w:r w:rsidRPr="00B60C75">
        <w:rPr>
          <w:rStyle w:val="a6"/>
          <w:rFonts w:ascii="Tahoma" w:hAnsi="Tahoma" w:cs="Tahoma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B60C75">
        <w:rPr>
          <w:rStyle w:val="a6"/>
          <w:rFonts w:ascii="Tahoma" w:hAnsi="Tahoma" w:cs="Tahoma"/>
          <w:sz w:val="28"/>
          <w:szCs w:val="28"/>
        </w:rPr>
        <w:t>общеразвивающего</w:t>
      </w:r>
      <w:proofErr w:type="spellEnd"/>
      <w:r w:rsidRPr="00B60C75">
        <w:rPr>
          <w:rStyle w:val="a6"/>
          <w:rFonts w:ascii="Tahoma" w:hAnsi="Tahoma" w:cs="Tahoma"/>
          <w:sz w:val="28"/>
          <w:szCs w:val="28"/>
        </w:rPr>
        <w:t xml:space="preserve"> вида №25 "Золотой петушок"</w:t>
      </w:r>
      <w:r w:rsidRPr="00B60C75">
        <w:rPr>
          <w:rStyle w:val="a6"/>
          <w:rFonts w:ascii="Tahoma" w:hAnsi="Tahoma" w:cs="Tahoma"/>
          <w:sz w:val="28"/>
          <w:szCs w:val="28"/>
        </w:rPr>
        <w:fldChar w:fldCharType="end"/>
      </w:r>
      <w:r w:rsidRPr="00B60C75">
        <w:rPr>
          <w:rStyle w:val="a6"/>
          <w:rFonts w:ascii="Tahoma" w:hAnsi="Tahoma" w:cs="Tahoma"/>
          <w:sz w:val="28"/>
          <w:szCs w:val="28"/>
        </w:rPr>
        <w:t> </w:t>
      </w:r>
    </w:p>
    <w:p w:rsidR="00B60C75" w:rsidRPr="00B60C75" w:rsidRDefault="00B60C75" w:rsidP="00B60C75">
      <w:pPr>
        <w:suppressAutoHyphens/>
        <w:jc w:val="right"/>
        <w:rPr>
          <w:rFonts w:ascii="Tahoma" w:hAnsi="Tahoma" w:cs="Tahoma"/>
          <w:sz w:val="28"/>
          <w:szCs w:val="28"/>
        </w:rPr>
      </w:pPr>
      <w:r w:rsidRPr="00B60C75">
        <w:rPr>
          <w:rFonts w:ascii="Tahoma" w:hAnsi="Tahoma" w:cs="Tahoma"/>
          <w:sz w:val="28"/>
          <w:szCs w:val="28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5"/>
        <w:gridCol w:w="822"/>
        <w:gridCol w:w="2982"/>
        <w:gridCol w:w="1030"/>
        <w:gridCol w:w="1030"/>
        <w:gridCol w:w="1130"/>
        <w:gridCol w:w="1130"/>
        <w:gridCol w:w="1130"/>
        <w:gridCol w:w="1131"/>
        <w:gridCol w:w="1036"/>
      </w:tblGrid>
      <w:tr w:rsidR="00B60C75" w:rsidRPr="00B60C75" w:rsidTr="003E5EC1">
        <w:trPr>
          <w:trHeight w:val="475"/>
          <w:jc w:val="center"/>
        </w:trPr>
        <w:tc>
          <w:tcPr>
            <w:tcW w:w="3649" w:type="dxa"/>
            <w:vMerge w:val="restart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bookmarkStart w:id="0" w:name="table1"/>
            <w:bookmarkEnd w:id="0"/>
            <w:r w:rsidRPr="00B60C75">
              <w:rPr>
                <w:rFonts w:ascii="Tahoma" w:hAnsi="Tahoma" w:cs="Tahoma"/>
                <w:sz w:val="28"/>
                <w:szCs w:val="28"/>
              </w:rPr>
              <w:t>Наименование</w:t>
            </w:r>
          </w:p>
        </w:tc>
        <w:tc>
          <w:tcPr>
            <w:tcW w:w="4108" w:type="dxa"/>
            <w:gridSpan w:val="2"/>
            <w:vMerge w:val="restart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Количество рабочих мест и численность работников, занятых на этих рабочих местах</w:t>
            </w:r>
          </w:p>
          <w:p w:rsidR="00B60C75" w:rsidRPr="00B60C75" w:rsidRDefault="00B60C75" w:rsidP="003E5EC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B60C75">
              <w:rPr>
                <w:rFonts w:ascii="Tahoma" w:hAnsi="Tahoma" w:cs="Tahoma"/>
                <w:sz w:val="28"/>
                <w:szCs w:val="28"/>
              </w:rPr>
              <w:t>и</w:t>
            </w:r>
            <w:r w:rsidRPr="00B60C75">
              <w:rPr>
                <w:rFonts w:ascii="Tahoma" w:hAnsi="Tahoma" w:cs="Tahoma"/>
                <w:sz w:val="28"/>
                <w:szCs w:val="28"/>
              </w:rPr>
              <w:t>ниц)</w:t>
            </w:r>
          </w:p>
        </w:tc>
      </w:tr>
      <w:tr w:rsidR="00B60C75" w:rsidRPr="00B60C75" w:rsidTr="003E5EC1">
        <w:trPr>
          <w:trHeight w:val="339"/>
          <w:jc w:val="center"/>
        </w:trPr>
        <w:tc>
          <w:tcPr>
            <w:tcW w:w="3649" w:type="dxa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08" w:type="dxa"/>
            <w:gridSpan w:val="2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класс 1</w:t>
            </w:r>
          </w:p>
        </w:tc>
        <w:tc>
          <w:tcPr>
            <w:tcW w:w="1103" w:type="dxa"/>
            <w:vMerge w:val="restart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класс 2</w:t>
            </w:r>
          </w:p>
        </w:tc>
        <w:tc>
          <w:tcPr>
            <w:tcW w:w="4849" w:type="dxa"/>
            <w:gridSpan w:val="4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класс 3</w:t>
            </w:r>
          </w:p>
        </w:tc>
        <w:tc>
          <w:tcPr>
            <w:tcW w:w="1109" w:type="dxa"/>
            <w:vMerge w:val="restart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класс 4</w:t>
            </w:r>
          </w:p>
        </w:tc>
      </w:tr>
      <w:tr w:rsidR="00B60C75" w:rsidRPr="00B60C75" w:rsidTr="003E5EC1">
        <w:trPr>
          <w:trHeight w:val="313"/>
          <w:jc w:val="center"/>
        </w:trPr>
        <w:tc>
          <w:tcPr>
            <w:tcW w:w="3649" w:type="dxa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всего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 xml:space="preserve">в том </w:t>
            </w:r>
            <w:proofErr w:type="gramStart"/>
            <w:r w:rsidRPr="00B60C75">
              <w:rPr>
                <w:rFonts w:ascii="Tahoma" w:hAnsi="Tahoma" w:cs="Tahoma"/>
                <w:sz w:val="28"/>
                <w:szCs w:val="28"/>
              </w:rPr>
              <w:t>числе</w:t>
            </w:r>
            <w:proofErr w:type="gramEnd"/>
            <w:r w:rsidRPr="00B60C75">
              <w:rPr>
                <w:rFonts w:ascii="Tahoma" w:hAnsi="Tahoma" w:cs="Tahoma"/>
                <w:sz w:val="28"/>
                <w:szCs w:val="28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102" w:type="dxa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3.1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3.2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3.3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3.4.</w:t>
            </w:r>
          </w:p>
        </w:tc>
        <w:tc>
          <w:tcPr>
            <w:tcW w:w="1109" w:type="dxa"/>
            <w:vMerge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60C75" w:rsidRPr="00B60C75" w:rsidTr="003E5EC1">
        <w:trPr>
          <w:jc w:val="center"/>
        </w:trPr>
        <w:tc>
          <w:tcPr>
            <w:tcW w:w="364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1" w:name="pos1"/>
            <w:bookmarkEnd w:id="1"/>
            <w:r w:rsidRPr="00B60C75">
              <w:rPr>
                <w:rFonts w:ascii="Tahoma" w:hAnsi="Tahoma" w:cs="Tahoma"/>
                <w:sz w:val="28"/>
                <w:szCs w:val="28"/>
              </w:rPr>
              <w:t>Рабочие места (ед.)</w:t>
            </w: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110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B60C75" w:rsidRPr="00B60C75" w:rsidTr="003E5EC1">
        <w:trPr>
          <w:jc w:val="center"/>
        </w:trPr>
        <w:tc>
          <w:tcPr>
            <w:tcW w:w="364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2" w:name="pos2"/>
            <w:bookmarkEnd w:id="2"/>
            <w:r w:rsidRPr="00B60C75">
              <w:rPr>
                <w:rFonts w:ascii="Tahoma" w:hAnsi="Tahoma" w:cs="Tahoma"/>
                <w:sz w:val="28"/>
                <w:szCs w:val="28"/>
              </w:rPr>
              <w:t>Работники, занятые на рабочих м</w:t>
            </w:r>
            <w:r w:rsidRPr="00B60C75">
              <w:rPr>
                <w:rFonts w:ascii="Tahoma" w:hAnsi="Tahoma" w:cs="Tahoma"/>
                <w:sz w:val="28"/>
                <w:szCs w:val="28"/>
              </w:rPr>
              <w:t>е</w:t>
            </w:r>
            <w:r w:rsidRPr="00B60C75">
              <w:rPr>
                <w:rFonts w:ascii="Tahoma" w:hAnsi="Tahoma" w:cs="Tahoma"/>
                <w:sz w:val="28"/>
                <w:szCs w:val="28"/>
              </w:rPr>
              <w:t>стах (чел.)</w:t>
            </w: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110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B60C75" w:rsidRPr="00B60C75" w:rsidTr="003E5EC1">
        <w:trPr>
          <w:jc w:val="center"/>
        </w:trPr>
        <w:tc>
          <w:tcPr>
            <w:tcW w:w="364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3" w:name="pos3"/>
            <w:bookmarkEnd w:id="3"/>
            <w:r w:rsidRPr="00B60C75">
              <w:rPr>
                <w:rFonts w:ascii="Tahoma" w:hAnsi="Tahoma" w:cs="Tahoma"/>
                <w:sz w:val="28"/>
                <w:szCs w:val="28"/>
              </w:rPr>
              <w:t>из них женщин</w:t>
            </w: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21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21</w:t>
            </w:r>
          </w:p>
        </w:tc>
        <w:tc>
          <w:tcPr>
            <w:tcW w:w="110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21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B60C75" w:rsidRPr="00B60C75" w:rsidTr="003E5EC1">
        <w:trPr>
          <w:jc w:val="center"/>
        </w:trPr>
        <w:tc>
          <w:tcPr>
            <w:tcW w:w="364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4" w:name="pos4"/>
            <w:bookmarkEnd w:id="4"/>
            <w:r w:rsidRPr="00B60C75">
              <w:rPr>
                <w:rFonts w:ascii="Tahoma" w:hAnsi="Tahoma" w:cs="Tahoma"/>
                <w:sz w:val="28"/>
                <w:szCs w:val="28"/>
              </w:rPr>
              <w:t>из них лиц в возрасте до 18 лет</w:t>
            </w: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B60C75" w:rsidRPr="00B60C75" w:rsidTr="003E5EC1">
        <w:trPr>
          <w:jc w:val="center"/>
        </w:trPr>
        <w:tc>
          <w:tcPr>
            <w:tcW w:w="364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5" w:name="pos5"/>
            <w:bookmarkEnd w:id="5"/>
            <w:r w:rsidRPr="00B60C75">
              <w:rPr>
                <w:rFonts w:ascii="Tahoma" w:hAnsi="Tahoma" w:cs="Tahoma"/>
                <w:sz w:val="28"/>
                <w:szCs w:val="28"/>
              </w:rPr>
              <w:t>из них инвалидов</w:t>
            </w:r>
          </w:p>
        </w:tc>
        <w:tc>
          <w:tcPr>
            <w:tcW w:w="875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323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2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213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109" w:type="dxa"/>
            <w:vAlign w:val="center"/>
          </w:tcPr>
          <w:p w:rsidR="00B60C75" w:rsidRPr="00B60C75" w:rsidRDefault="00B60C75" w:rsidP="003E5EC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0C75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</w:tbl>
    <w:p w:rsidR="003535D7" w:rsidRPr="00B60C75" w:rsidRDefault="003535D7">
      <w:pPr>
        <w:rPr>
          <w:sz w:val="28"/>
          <w:szCs w:val="28"/>
        </w:rPr>
      </w:pPr>
    </w:p>
    <w:sectPr w:rsidR="003535D7" w:rsidRPr="00B60C75" w:rsidSect="00B6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0C75"/>
    <w:rsid w:val="003535D7"/>
    <w:rsid w:val="00B6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0C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Раздел"/>
    <w:basedOn w:val="a"/>
    <w:link w:val="a5"/>
    <w:rsid w:val="00B60C75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5">
    <w:name w:val="Раздел Знак"/>
    <w:link w:val="a4"/>
    <w:rsid w:val="00B60C75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Поле"/>
    <w:rsid w:val="00B60C75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2019-07-30T12:16:00Z</dcterms:created>
  <dcterms:modified xsi:type="dcterms:W3CDTF">2019-07-30T12:16:00Z</dcterms:modified>
</cp:coreProperties>
</file>