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44" w:rsidRDefault="00BE1044" w:rsidP="00BE1044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BE1044" w:rsidRDefault="00BE1044" w:rsidP="00BE1044"/>
    <w:p w:rsidR="00BE1044" w:rsidRPr="009E4BB8" w:rsidRDefault="00BE1044" w:rsidP="00BE1044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ДОУ</w:t>
      </w:r>
    </w:p>
    <w:p w:rsidR="00BE1044" w:rsidRPr="00C715ED" w:rsidRDefault="00BE1044" w:rsidP="00BE10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основании пункта 2 Приказа  Министерства просвещения Российской Федерации от 21.01.2019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</w:t>
      </w:r>
      <w:proofErr w:type="gramEnd"/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указанную возрастную группу.</w:t>
      </w:r>
    </w:p>
    <w:p w:rsidR="00BE1044" w:rsidRPr="00C715ED" w:rsidRDefault="00BE1044" w:rsidP="002701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2701C1" w:rsidRDefault="00BE1044" w:rsidP="0027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Выписка</w:t>
      </w:r>
      <w:r w:rsidR="002701C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01C1">
        <w:rPr>
          <w:rFonts w:ascii="Arial" w:eastAsia="Times New Roman" w:hAnsi="Arial" w:cs="Arial"/>
          <w:color w:val="333333"/>
          <w:sz w:val="24"/>
          <w:szCs w:val="24"/>
        </w:rPr>
        <w:t xml:space="preserve"> из </w:t>
      </w:r>
      <w:r w:rsidR="002E110F">
        <w:rPr>
          <w:rFonts w:ascii="Arial" w:eastAsia="Times New Roman" w:hAnsi="Arial" w:cs="Arial"/>
          <w:color w:val="333333"/>
          <w:sz w:val="24"/>
          <w:szCs w:val="24"/>
        </w:rPr>
        <w:t>п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</w:p>
    <w:p w:rsidR="002701C1" w:rsidRDefault="00BE1044" w:rsidP="00BE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\</w:t>
      </w:r>
      <w:r w:rsidR="002E110F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E110F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0.2019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 </w:t>
      </w:r>
      <w:r w:rsidR="00270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№ 2</w:t>
      </w:r>
      <w:r w:rsidR="002E110F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</w:p>
    <w:p w:rsidR="00BE1044" w:rsidRPr="00C715ED" w:rsidRDefault="00BE1044" w:rsidP="00BE10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зачислении ребенка в МБДОУ детский сад № 25 «Золотой петушок»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E1044" w:rsidRPr="00C715ED" w:rsidRDefault="00BE1044" w:rsidP="00BE10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Зачислить   в младшую группу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3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BE1044" w:rsidTr="009E339C">
        <w:tc>
          <w:tcPr>
            <w:tcW w:w="1351" w:type="dxa"/>
          </w:tcPr>
          <w:p w:rsidR="00BE1044" w:rsidRDefault="00BE1044" w:rsidP="009E339C">
            <w:r>
              <w:t>№ приказа</w:t>
            </w:r>
          </w:p>
        </w:tc>
        <w:tc>
          <w:tcPr>
            <w:tcW w:w="2573" w:type="dxa"/>
          </w:tcPr>
          <w:p w:rsidR="00BE1044" w:rsidRDefault="00BE1044" w:rsidP="009E339C">
            <w:r>
              <w:t xml:space="preserve">Дата </w:t>
            </w:r>
            <w:r w:rsidR="002701C1">
              <w:t xml:space="preserve"> </w:t>
            </w:r>
            <w:r>
              <w:t>приема</w:t>
            </w:r>
          </w:p>
        </w:tc>
        <w:tc>
          <w:tcPr>
            <w:tcW w:w="3347" w:type="dxa"/>
          </w:tcPr>
          <w:p w:rsidR="00BE1044" w:rsidRDefault="00BE1044" w:rsidP="009E339C">
            <w:r>
              <w:t>Возрастная группа</w:t>
            </w:r>
          </w:p>
        </w:tc>
        <w:tc>
          <w:tcPr>
            <w:tcW w:w="2300" w:type="dxa"/>
          </w:tcPr>
          <w:p w:rsidR="00BE1044" w:rsidRDefault="002701C1" w:rsidP="009E339C">
            <w:r>
              <w:t>К</w:t>
            </w:r>
            <w:r w:rsidR="00BE1044">
              <w:t>оличество детей</w:t>
            </w:r>
          </w:p>
        </w:tc>
      </w:tr>
      <w:tr w:rsidR="00BE1044" w:rsidTr="009E339C">
        <w:tc>
          <w:tcPr>
            <w:tcW w:w="1351" w:type="dxa"/>
          </w:tcPr>
          <w:p w:rsidR="00BE1044" w:rsidRDefault="00BE1044" w:rsidP="002E110F">
            <w:r>
              <w:t>от 26.08.2019г. № 2</w:t>
            </w:r>
            <w:r w:rsidR="002E110F">
              <w:t>4</w:t>
            </w:r>
          </w:p>
        </w:tc>
        <w:tc>
          <w:tcPr>
            <w:tcW w:w="2573" w:type="dxa"/>
          </w:tcPr>
          <w:p w:rsidR="00BE1044" w:rsidRDefault="002E110F" w:rsidP="002E110F">
            <w:r>
              <w:t>01</w:t>
            </w:r>
            <w:r w:rsidR="00BE1044">
              <w:t>.</w:t>
            </w:r>
            <w:r>
              <w:t>11</w:t>
            </w:r>
            <w:r w:rsidR="00BE1044">
              <w:t>.2019г.</w:t>
            </w:r>
          </w:p>
        </w:tc>
        <w:tc>
          <w:tcPr>
            <w:tcW w:w="3347" w:type="dxa"/>
          </w:tcPr>
          <w:p w:rsidR="00BE1044" w:rsidRDefault="002E110F" w:rsidP="009E339C">
            <w:r>
              <w:t>средняя – разновозрастная группа «Цыплята»</w:t>
            </w:r>
          </w:p>
        </w:tc>
        <w:tc>
          <w:tcPr>
            <w:tcW w:w="2300" w:type="dxa"/>
          </w:tcPr>
          <w:p w:rsidR="00BE1044" w:rsidRDefault="002E110F" w:rsidP="009E339C">
            <w:r>
              <w:t>2</w:t>
            </w:r>
          </w:p>
        </w:tc>
      </w:tr>
    </w:tbl>
    <w:p w:rsidR="00BE1044" w:rsidRDefault="00BE1044" w:rsidP="00BE1044"/>
    <w:p w:rsidR="00BE1044" w:rsidRDefault="00BE1044" w:rsidP="00BE104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</w:t>
      </w:r>
      <w:r w:rsidR="002701C1" w:rsidRPr="002701C1">
        <w:rPr>
          <w:noProof/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BE1044" w:rsidRDefault="00BE1044" w:rsidP="00BE1044"/>
    <w:p w:rsidR="00BE1044" w:rsidRDefault="00BE1044" w:rsidP="00BE1044"/>
    <w:p w:rsidR="00786D85" w:rsidRDefault="00786D85"/>
    <w:sectPr w:rsidR="00786D85" w:rsidSect="009C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044"/>
    <w:rsid w:val="002701C1"/>
    <w:rsid w:val="002E110F"/>
    <w:rsid w:val="00786D85"/>
    <w:rsid w:val="00986A79"/>
    <w:rsid w:val="009C6558"/>
    <w:rsid w:val="00BE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2019-08-28T09:45:00Z</dcterms:created>
  <dcterms:modified xsi:type="dcterms:W3CDTF">2019-11-06T10:03:00Z</dcterms:modified>
</cp:coreProperties>
</file>